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after="60" w:before="0" w:line="252" w:lineRule="auto"/>
      </w:pPr>
      <w:r>
        <w:t>Support &amp; Safety Boundaries — English Official Draft</w:t>
      </w:r>
    </w:p>
    <w:p>
      <w:pPr>
        <w:pStyle w:val="Heading1"/>
        <w:spacing w:after="60" w:before="0" w:line="252" w:lineRule="auto"/>
      </w:pPr>
      <w:r>
        <w:t>Adaptive Lighting, Shade &amp; Climate Automation for Control4</w:t>
      </w:r>
    </w:p>
    <w:p>
      <w:pPr>
        <w:pStyle w:val="Heading2"/>
        <w:spacing w:after="60" w:before="0" w:line="252" w:lineRule="auto"/>
      </w:pPr>
      <w:r>
        <w:t>1. Purpose</w:t>
      </w:r>
    </w:p>
    <w:p>
      <w:pPr>
        <w:spacing w:after="60" w:before="0" w:line="252" w:lineRule="auto"/>
      </w:pPr>
      <w:r>
        <w:t xml:space="preserve">This document defines the support scope, safety boundaries, dealer responsibilities, and excluded use cases for </w:t>
      </w:r>
      <w:r>
        <w:rPr>
          <w:b/>
        </w:rPr>
        <w:t>Adaptive Lighting, Shade &amp; Climate Automation for Control4</w:t>
      </w:r>
      <w:r>
        <w:t>.</w:t>
      </w:r>
    </w:p>
    <w:p>
      <w:pPr>
        <w:spacing w:after="60" w:before="0" w:line="252" w:lineRule="auto"/>
      </w:pPr>
      <w:r>
        <w:t>The purpose of this document is to make clear what the driver is designed to do, what it is not designed to do, and what information is required when requesting support.</w:t>
      </w:r>
    </w:p>
    <w:p>
      <w:pPr>
        <w:spacing w:after="60" w:before="0" w:line="252" w:lineRule="auto"/>
      </w:pPr>
      <w:r>
        <w:t>This driver is intended to improve comfort automation for lighting, shades, and limited climate assistance in Control4 residential projects. It is not intended to replace professional project design, Control4 Composer programming, dealer judgment, or safety-critical systems.</w:t>
      </w:r>
    </w:p>
    <w:p>
      <w:pPr>
        <w:pStyle w:val="Heading2"/>
        <w:spacing w:after="60" w:before="0" w:line="252" w:lineRule="auto"/>
      </w:pPr>
      <w:r>
        <w:t>2. Product Scope</w:t>
      </w:r>
    </w:p>
    <w:p>
      <w:pPr>
        <w:spacing w:after="60" w:before="0" w:line="252" w:lineRule="auto"/>
      </w:pPr>
      <w:r>
        <w:t>The first commercial version focuses on comfort automation for Control4 residential projects.</w:t>
      </w:r>
    </w:p>
    <w:p>
      <w:pPr>
        <w:spacing w:after="60" w:before="0" w:line="252" w:lineRule="auto"/>
      </w:pPr>
      <w:r>
        <w:t>Supported product areas include:</w:t>
      </w:r>
    </w:p>
    <w:p>
      <w:pPr>
        <w:pStyle w:val="ListBullet"/>
        <w:spacing w:after="60" w:before="0" w:line="252" w:lineRule="auto"/>
      </w:pPr>
      <w:r>
        <w:t>Adaptive lighting automation</w:t>
      </w:r>
    </w:p>
    <w:p>
      <w:pPr>
        <w:pStyle w:val="ListBullet"/>
        <w:spacing w:after="60" w:before="0" w:line="252" w:lineRule="auto"/>
      </w:pPr>
      <w:r>
        <w:t>Adaptive shade, blind, and shading automation</w:t>
      </w:r>
    </w:p>
    <w:p>
      <w:pPr>
        <w:pStyle w:val="ListBullet"/>
        <w:spacing w:after="60" w:before="0" w:line="252" w:lineRule="auto"/>
      </w:pPr>
      <w:r>
        <w:t>Comfort climate assistance for supported AC and floor-heating devices</w:t>
      </w:r>
    </w:p>
    <w:p>
      <w:pPr>
        <w:pStyle w:val="ListBullet"/>
        <w:spacing w:after="60" w:before="0" w:line="252" w:lineRule="auto"/>
      </w:pPr>
      <w:r>
        <w:t>Automation Style behavior: Eco, Balanced, and Proactive</w:t>
      </w:r>
    </w:p>
    <w:p>
      <w:pPr>
        <w:pStyle w:val="ListBullet"/>
        <w:spacing w:after="60" w:before="0" w:line="252" w:lineRule="auto"/>
      </w:pPr>
      <w:r>
        <w:t>Residence Mode Home / Away comfort behavior</w:t>
      </w:r>
    </w:p>
    <w:p>
      <w:pPr>
        <w:pStyle w:val="ListBullet"/>
        <w:spacing w:after="60" w:before="0" w:line="252" w:lineRule="auto"/>
      </w:pPr>
      <w:r>
        <w:t>Manual operation protection</w:t>
      </w:r>
    </w:p>
    <w:p>
      <w:pPr>
        <w:pStyle w:val="ListBullet"/>
        <w:spacing w:after="60" w:before="0" w:line="252" w:lineRule="auto"/>
      </w:pPr>
      <w:r>
        <w:t>Diagnostic logging for supported automation behavior</w:t>
      </w:r>
    </w:p>
    <w:p>
      <w:pPr>
        <w:spacing w:after="60" w:before="0" w:line="252" w:lineRule="auto"/>
      </w:pPr>
      <w:r>
        <w:t>The driver is designed to help dealers reduce repeated room logic programming and achieve high-level intelligent automation behavior without requiring advanced custom programming skills.</w:t>
      </w:r>
    </w:p>
    <w:p>
      <w:pPr>
        <w:pStyle w:val="Heading2"/>
        <w:spacing w:after="60" w:before="0" w:line="252" w:lineRule="auto"/>
      </w:pPr>
      <w:r>
        <w:t>3. Supported Automation Areas</w:t>
      </w:r>
    </w:p>
    <w:p>
      <w:pPr>
        <w:pStyle w:val="Heading2"/>
        <w:spacing w:after="60" w:before="0" w:line="252" w:lineRule="auto"/>
      </w:pPr>
      <w:r>
        <w:t>3.1 Lighting Automation</w:t>
      </w:r>
    </w:p>
    <w:p>
      <w:pPr>
        <w:spacing w:after="60" w:before="0" w:line="252" w:lineRule="auto"/>
      </w:pPr>
      <w:r>
        <w:t>Supported lighting automation may include:</w:t>
      </w:r>
    </w:p>
    <w:p>
      <w:pPr>
        <w:pStyle w:val="ListBullet"/>
        <w:spacing w:after="60" w:before="0" w:line="252" w:lineRule="auto"/>
      </w:pPr>
      <w:r>
        <w:t>Lighting behavior based on room occupancy</w:t>
      </w:r>
    </w:p>
    <w:p>
      <w:pPr>
        <w:pStyle w:val="ListBullet"/>
        <w:spacing w:after="60" w:before="0" w:line="252" w:lineRule="auto"/>
      </w:pPr>
      <w:r>
        <w:t>Different lighting behavior for daytime, evening, night, and late night</w:t>
      </w:r>
    </w:p>
    <w:p>
      <w:pPr>
        <w:pStyle w:val="ListBullet"/>
        <w:spacing w:after="60" w:before="0" w:line="252" w:lineRule="auto"/>
      </w:pPr>
      <w:r>
        <w:t>Sunrise / sunset based behavior</w:t>
      </w:r>
    </w:p>
    <w:p>
      <w:pPr>
        <w:pStyle w:val="ListBullet"/>
        <w:spacing w:after="60" w:before="0" w:line="252" w:lineRule="auto"/>
      </w:pPr>
      <w:r>
        <w:t>Weather brightness context</w:t>
      </w:r>
    </w:p>
    <w:p>
      <w:pPr>
        <w:pStyle w:val="ListBullet"/>
        <w:spacing w:after="60" w:before="0" w:line="252" w:lineRule="auto"/>
      </w:pPr>
      <w:r>
        <w:t>Manual light on / off protection</w:t>
      </w:r>
    </w:p>
    <w:p>
      <w:pPr>
        <w:pStyle w:val="ListBullet"/>
        <w:spacing w:after="60" w:before="0" w:line="252" w:lineRule="auto"/>
      </w:pPr>
      <w:r>
        <w:t>Lighting scene behavior through the driver’s commands</w:t>
      </w:r>
    </w:p>
    <w:p>
      <w:pPr>
        <w:pStyle w:val="ListBullet"/>
        <w:spacing w:after="60" w:before="0" w:line="252" w:lineRule="auto"/>
      </w:pPr>
      <w:r>
        <w:t>User preference learning after supported scene behavior</w:t>
      </w:r>
    </w:p>
    <w:p>
      <w:pPr>
        <w:pStyle w:val="ListBullet"/>
        <w:spacing w:after="60" w:before="0" w:line="252" w:lineRule="auto"/>
      </w:pPr>
      <w:r>
        <w:t>Reduced repeated automatic override of user intent</w:t>
      </w:r>
    </w:p>
    <w:p>
      <w:pPr>
        <w:spacing w:after="60" w:before="0" w:line="252" w:lineRule="auto"/>
      </w:pPr>
      <w:r>
        <w:t>Lighting automation depends on correct room naming, light naming, motion sensor configuration, and keypad / scene integration.</w:t>
      </w:r>
    </w:p>
    <w:p>
      <w:pPr>
        <w:pStyle w:val="Heading2"/>
        <w:spacing w:after="60" w:before="0" w:line="252" w:lineRule="auto"/>
      </w:pPr>
      <w:r>
        <w:t>3.2 Shade / Blind / Shading Automation</w:t>
      </w:r>
    </w:p>
    <w:p>
      <w:pPr>
        <w:spacing w:after="60" w:before="0" w:line="252" w:lineRule="auto"/>
      </w:pPr>
      <w:r>
        <w:t>Supported shade automation may include:</w:t>
      </w:r>
    </w:p>
    <w:p>
      <w:pPr>
        <w:pStyle w:val="ListBullet"/>
        <w:spacing w:after="60" w:before="0" w:line="252" w:lineRule="auto"/>
      </w:pPr>
      <w:r>
        <w:t>Daytime opening behavior</w:t>
      </w:r>
    </w:p>
    <w:p>
      <w:pPr>
        <w:pStyle w:val="ListBullet"/>
        <w:spacing w:after="60" w:before="0" w:line="252" w:lineRule="auto"/>
      </w:pPr>
      <w:r>
        <w:t>Orientation and sunlight-related partial closing behavior</w:t>
      </w:r>
    </w:p>
    <w:p>
      <w:pPr>
        <w:pStyle w:val="ListBullet"/>
        <w:spacing w:after="60" w:before="0" w:line="252" w:lineRule="auto"/>
      </w:pPr>
      <w:r>
        <w:t>Weather-aware shade behavior</w:t>
      </w:r>
    </w:p>
    <w:p>
      <w:pPr>
        <w:pStyle w:val="ListBullet"/>
        <w:spacing w:after="60" w:before="0" w:line="252" w:lineRule="auto"/>
      </w:pPr>
      <w:r>
        <w:t>Night closing behavior</w:t>
      </w:r>
    </w:p>
    <w:p>
      <w:pPr>
        <w:pStyle w:val="ListBullet"/>
        <w:spacing w:after="60" w:before="0" w:line="252" w:lineRule="auto"/>
      </w:pPr>
      <w:r>
        <w:t>Bedroom night behavior</w:t>
      </w:r>
    </w:p>
    <w:p>
      <w:pPr>
        <w:pStyle w:val="ListBullet"/>
        <w:spacing w:after="60" w:before="0" w:line="252" w:lineRule="auto"/>
      </w:pPr>
      <w:r>
        <w:t>Wake-related shade recheck behavior</w:t>
      </w:r>
    </w:p>
    <w:p>
      <w:pPr>
        <w:pStyle w:val="ListBullet"/>
        <w:spacing w:after="60" w:before="0" w:line="252" w:lineRule="auto"/>
      </w:pPr>
      <w:r>
        <w:t>Manual shade operation protection</w:t>
      </w:r>
    </w:p>
    <w:p>
      <w:pPr>
        <w:spacing w:after="60" w:before="0" w:line="252" w:lineRule="auto"/>
      </w:pPr>
      <w:r>
        <w:t>Shade automation depends heavily on correct shade naming, shade type, orientation, room placement, and device capability.</w:t>
      </w:r>
    </w:p>
    <w:p>
      <w:pPr>
        <w:spacing w:after="60" w:before="0" w:line="252" w:lineRule="auto"/>
      </w:pPr>
      <w:r>
        <w:t>If a shade should not be automatically controlled, remove the orientation from the shade name.</w:t>
      </w:r>
    </w:p>
    <w:p>
      <w:pPr>
        <w:pStyle w:val="Heading2"/>
        <w:spacing w:after="60" w:before="0" w:line="252" w:lineRule="auto"/>
      </w:pPr>
      <w:r>
        <w:t>3.3 Comfort Climate Assistance</w:t>
      </w:r>
    </w:p>
    <w:p>
      <w:pPr>
        <w:spacing w:after="60" w:before="0" w:line="252" w:lineRule="auto"/>
      </w:pPr>
      <w:r>
        <w:t>Supported comfort climate assistance may include:</w:t>
      </w:r>
    </w:p>
    <w:p>
      <w:pPr>
        <w:pStyle w:val="ListBullet"/>
        <w:spacing w:after="60" w:before="0" w:line="252" w:lineRule="auto"/>
      </w:pPr>
      <w:r>
        <w:t>AC comfort cooling under high-temperature conditions</w:t>
      </w:r>
    </w:p>
    <w:p>
      <w:pPr>
        <w:pStyle w:val="ListBullet"/>
        <w:spacing w:after="60" w:before="0" w:line="252" w:lineRule="auto"/>
      </w:pPr>
      <w:r>
        <w:t>Conservative cooling fallback when weather trend data is missing but indoor temperature is high</w:t>
      </w:r>
    </w:p>
    <w:p>
      <w:pPr>
        <w:pStyle w:val="ListBullet"/>
        <w:spacing w:after="60" w:before="0" w:line="252" w:lineRule="auto"/>
      </w:pPr>
      <w:r>
        <w:t>AC heating when the room is cold and the current room has no floor heating</w:t>
      </w:r>
    </w:p>
    <w:p>
      <w:pPr>
        <w:pStyle w:val="ListBullet"/>
        <w:spacing w:after="60" w:before="0" w:line="252" w:lineRule="auto"/>
      </w:pPr>
      <w:r>
        <w:t>Staged AC setpoint rollback after a room becomes unoccupied</w:t>
      </w:r>
    </w:p>
    <w:p>
      <w:pPr>
        <w:pStyle w:val="ListBullet"/>
        <w:spacing w:after="60" w:before="0" w:line="252" w:lineRule="auto"/>
      </w:pPr>
      <w:r>
        <w:t>Comfort restoration when a room becomes occupied again</w:t>
      </w:r>
    </w:p>
    <w:p>
      <w:pPr>
        <w:pStyle w:val="ListBullet"/>
        <w:spacing w:after="60" w:before="0" w:line="252" w:lineRule="auto"/>
      </w:pPr>
      <w:r>
        <w:t>Floor-heating target setpoint selection based on Automation Style</w:t>
      </w:r>
    </w:p>
    <w:p>
      <w:pPr>
        <w:pStyle w:val="ListBullet"/>
        <w:spacing w:after="60" w:before="0" w:line="252" w:lineRule="auto"/>
      </w:pPr>
      <w:r>
        <w:t>Residence Mode Away energy-saving adjustment</w:t>
      </w:r>
    </w:p>
    <w:p>
      <w:pPr>
        <w:pStyle w:val="ListBullet"/>
        <w:spacing w:after="60" w:before="0" w:line="252" w:lineRule="auto"/>
      </w:pPr>
      <w:r>
        <w:t>Residence Mode Home comfort recheck</w:t>
      </w:r>
    </w:p>
    <w:p>
      <w:pPr>
        <w:spacing w:after="60" w:before="0" w:line="252" w:lineRule="auto"/>
      </w:pPr>
      <w:r>
        <w:t>Comfort climate assistance is not a complete HVAC management system.</w:t>
      </w:r>
    </w:p>
    <w:p>
      <w:pPr>
        <w:pStyle w:val="Heading2"/>
        <w:spacing w:after="60" w:before="0" w:line="252" w:lineRule="auto"/>
      </w:pPr>
      <w:r>
        <w:t>4. Explicitly Unsupported Areas</w:t>
      </w:r>
    </w:p>
    <w:p>
      <w:pPr>
        <w:spacing w:after="60" w:before="0" w:line="252" w:lineRule="auto"/>
      </w:pPr>
      <w:r>
        <w:t>The first commercial version does not provide formal automation support for the following systems:</w:t>
      </w:r>
    </w:p>
    <w:p>
      <w:pPr>
        <w:pStyle w:val="ListBullet"/>
        <w:spacing w:after="60" w:before="0" w:line="252" w:lineRule="auto"/>
      </w:pPr>
      <w:r>
        <w:t>Fresh air systems</w:t>
      </w:r>
    </w:p>
    <w:p>
      <w:pPr>
        <w:pStyle w:val="ListBullet"/>
        <w:spacing w:after="60" w:before="0" w:line="252" w:lineRule="auto"/>
      </w:pPr>
      <w:r>
        <w:t>Security alarms</w:t>
      </w:r>
    </w:p>
    <w:p>
      <w:pPr>
        <w:pStyle w:val="ListBullet"/>
        <w:spacing w:after="60" w:before="0" w:line="252" w:lineRule="auto"/>
      </w:pPr>
      <w:r>
        <w:t>Intrusion detection</w:t>
      </w:r>
    </w:p>
    <w:p>
      <w:pPr>
        <w:pStyle w:val="ListBullet"/>
        <w:spacing w:after="60" w:before="0" w:line="252" w:lineRule="auto"/>
      </w:pPr>
      <w:r>
        <w:t>Door locks</w:t>
      </w:r>
    </w:p>
    <w:p>
      <w:pPr>
        <w:pStyle w:val="ListBullet"/>
        <w:spacing w:after="60" w:before="0" w:line="252" w:lineRule="auto"/>
      </w:pPr>
      <w:r>
        <w:t>Garage doors</w:t>
      </w:r>
    </w:p>
    <w:p>
      <w:pPr>
        <w:pStyle w:val="ListBullet"/>
        <w:spacing w:after="60" w:before="0" w:line="252" w:lineRule="auto"/>
      </w:pPr>
      <w:r>
        <w:t>Fire alarms</w:t>
      </w:r>
    </w:p>
    <w:p>
      <w:pPr>
        <w:pStyle w:val="ListBullet"/>
        <w:spacing w:after="60" w:before="0" w:line="252" w:lineRule="auto"/>
      </w:pPr>
      <w:r>
        <w:t>Smoke alarms</w:t>
      </w:r>
    </w:p>
    <w:p>
      <w:pPr>
        <w:pStyle w:val="ListBullet"/>
        <w:spacing w:after="60" w:before="0" w:line="252" w:lineRule="auto"/>
      </w:pPr>
      <w:r>
        <w:t>Carbon monoxide alarms</w:t>
      </w:r>
    </w:p>
    <w:p>
      <w:pPr>
        <w:pStyle w:val="ListBullet"/>
        <w:spacing w:after="60" w:before="0" w:line="252" w:lineRule="auto"/>
      </w:pPr>
      <w:r>
        <w:t>Water leak protection</w:t>
      </w:r>
    </w:p>
    <w:p>
      <w:pPr>
        <w:pStyle w:val="ListBullet"/>
        <w:spacing w:after="60" w:before="0" w:line="252" w:lineRule="auto"/>
      </w:pPr>
      <w:r>
        <w:t>Gas valves</w:t>
      </w:r>
    </w:p>
    <w:p>
      <w:pPr>
        <w:pStyle w:val="ListBullet"/>
        <w:spacing w:after="60" w:before="0" w:line="252" w:lineRule="auto"/>
      </w:pPr>
      <w:r>
        <w:t>Medical care</w:t>
      </w:r>
    </w:p>
    <w:p>
      <w:pPr>
        <w:pStyle w:val="ListBullet"/>
        <w:spacing w:after="60" w:before="0" w:line="252" w:lineRule="auto"/>
      </w:pPr>
      <w:r>
        <w:t>Elderly care</w:t>
      </w:r>
    </w:p>
    <w:p>
      <w:pPr>
        <w:pStyle w:val="ListBullet"/>
        <w:spacing w:after="60" w:before="0" w:line="252" w:lineRule="auto"/>
      </w:pPr>
      <w:r>
        <w:t>Emergency response automation</w:t>
      </w:r>
    </w:p>
    <w:p>
      <w:pPr>
        <w:pStyle w:val="ListBullet"/>
        <w:spacing w:after="60" w:before="0" w:line="252" w:lineRule="auto"/>
      </w:pPr>
      <w:r>
        <w:t>Any life-safety or safety-critical system</w:t>
      </w:r>
    </w:p>
    <w:p>
      <w:pPr>
        <w:spacing w:after="60" w:before="0" w:line="252" w:lineRule="auto"/>
      </w:pPr>
      <w:r>
        <w:t>These systems may be considered future product directions, but they are not within the supported scope of the first commercial version.</w:t>
      </w:r>
    </w:p>
    <w:p>
      <w:pPr>
        <w:spacing w:after="60" w:before="0" w:line="252" w:lineRule="auto"/>
      </w:pPr>
      <w:r>
        <w:t>Do not use this driver as the sole basis for any safety-critical decision or action.</w:t>
      </w:r>
    </w:p>
    <w:p>
      <w:pPr>
        <w:pStyle w:val="Heading2"/>
        <w:spacing w:after="60" w:before="0" w:line="252" w:lineRule="auto"/>
      </w:pPr>
      <w:r>
        <w:t>5. Safety Boundary</w:t>
      </w:r>
    </w:p>
    <w:p>
      <w:pPr>
        <w:spacing w:after="60" w:before="0" w:line="252" w:lineRule="auto"/>
      </w:pPr>
      <w:r>
        <w:t>This driver is a comfort automation driver.</w:t>
      </w:r>
    </w:p>
    <w:p>
      <w:pPr>
        <w:spacing w:after="60" w:before="0" w:line="252" w:lineRule="auto"/>
      </w:pPr>
      <w:r>
        <w:t>It is not:</w:t>
      </w:r>
    </w:p>
    <w:p>
      <w:pPr>
        <w:pStyle w:val="ListBullet"/>
        <w:spacing w:after="60" w:before="0" w:line="252" w:lineRule="auto"/>
      </w:pPr>
      <w:r>
        <w:t>A security system</w:t>
      </w:r>
    </w:p>
    <w:p>
      <w:pPr>
        <w:pStyle w:val="ListBullet"/>
        <w:spacing w:after="60" w:before="0" w:line="252" w:lineRule="auto"/>
      </w:pPr>
      <w:r>
        <w:t>A life-safety system</w:t>
      </w:r>
    </w:p>
    <w:p>
      <w:pPr>
        <w:pStyle w:val="ListBullet"/>
        <w:spacing w:after="60" w:before="0" w:line="252" w:lineRule="auto"/>
      </w:pPr>
      <w:r>
        <w:t>An emergency response system</w:t>
      </w:r>
    </w:p>
    <w:p>
      <w:pPr>
        <w:pStyle w:val="ListBullet"/>
        <w:spacing w:after="60" w:before="0" w:line="252" w:lineRule="auto"/>
      </w:pPr>
      <w:r>
        <w:t>A fire alarm system</w:t>
      </w:r>
    </w:p>
    <w:p>
      <w:pPr>
        <w:pStyle w:val="ListBullet"/>
        <w:spacing w:after="60" w:before="0" w:line="252" w:lineRule="auto"/>
      </w:pPr>
      <w:r>
        <w:t>A water leak protection system</w:t>
      </w:r>
    </w:p>
    <w:p>
      <w:pPr>
        <w:pStyle w:val="ListBullet"/>
        <w:spacing w:after="60" w:before="0" w:line="252" w:lineRule="auto"/>
      </w:pPr>
      <w:r>
        <w:t>A gas safety system</w:t>
      </w:r>
    </w:p>
    <w:p>
      <w:pPr>
        <w:pStyle w:val="ListBullet"/>
        <w:spacing w:after="60" w:before="0" w:line="252" w:lineRule="auto"/>
      </w:pPr>
      <w:r>
        <w:t>A medical or elderly care system</w:t>
      </w:r>
    </w:p>
    <w:p>
      <w:pPr>
        <w:pStyle w:val="ListBullet"/>
        <w:spacing w:after="60" w:before="0" w:line="252" w:lineRule="auto"/>
      </w:pPr>
      <w:r>
        <w:t>A complete HVAC management system</w:t>
      </w:r>
    </w:p>
    <w:p>
      <w:pPr>
        <w:pStyle w:val="ListBullet"/>
        <w:spacing w:after="60" w:before="0" w:line="252" w:lineRule="auto"/>
      </w:pPr>
      <w:r>
        <w:t>A replacement for dealer design and validation</w:t>
      </w:r>
    </w:p>
    <w:p>
      <w:pPr>
        <w:spacing w:after="60" w:before="0" w:line="252" w:lineRule="auto"/>
      </w:pPr>
      <w:r>
        <w:t>The driver should only be used for comfort automation within the supported areas described in this document.</w:t>
      </w:r>
    </w:p>
    <w:p>
      <w:pPr>
        <w:spacing w:after="60" w:before="0" w:line="252" w:lineRule="auto"/>
      </w:pPr>
      <w:r>
        <w:t>The installing dealer is responsible for confirming that the behavior is appropriate for the residence, the homeowner, and the installed devices.</w:t>
      </w:r>
    </w:p>
    <w:p>
      <w:pPr>
        <w:pStyle w:val="Heading2"/>
        <w:spacing w:after="60" w:before="0" w:line="252" w:lineRule="auto"/>
      </w:pPr>
      <w:r>
        <w:t>6. Dealer Responsibilities</w:t>
      </w:r>
    </w:p>
    <w:p>
      <w:pPr>
        <w:spacing w:after="60" w:before="0" w:line="252" w:lineRule="auto"/>
      </w:pPr>
      <w:r>
        <w:t>The installing dealer is responsible for:</w:t>
      </w:r>
    </w:p>
    <w:p>
      <w:pPr>
        <w:pStyle w:val="ListBullet"/>
        <w:spacing w:after="60" w:before="0" w:line="252" w:lineRule="auto"/>
      </w:pPr>
      <w:r>
        <w:t>Confirming that the Control4 controller is online and running Control4 OS version 3.3.0 or later</w:t>
      </w:r>
    </w:p>
    <w:p>
      <w:pPr>
        <w:pStyle w:val="ListBullet"/>
        <w:spacing w:after="60" w:before="0" w:line="252" w:lineRule="auto"/>
      </w:pPr>
      <w:r>
        <w:t>Installing the driver correctly</w:t>
      </w:r>
    </w:p>
    <w:p>
      <w:pPr>
        <w:pStyle w:val="ListBullet"/>
        <w:spacing w:after="60" w:before="0" w:line="252" w:lineRule="auto"/>
      </w:pPr>
      <w:r>
        <w:t>Completing authorization where required</w:t>
      </w:r>
    </w:p>
    <w:p>
      <w:pPr>
        <w:pStyle w:val="ListBullet"/>
        <w:spacing w:after="60" w:before="0" w:line="252" w:lineRule="auto"/>
      </w:pPr>
      <w:r>
        <w:t>Entering accurate project location information</w:t>
      </w:r>
    </w:p>
    <w:p>
      <w:pPr>
        <w:pStyle w:val="ListBullet"/>
        <w:spacing w:after="60" w:before="0" w:line="252" w:lineRule="auto"/>
      </w:pPr>
      <w:r>
        <w:t>Correctly naming rooms</w:t>
      </w:r>
    </w:p>
    <w:p>
      <w:pPr>
        <w:pStyle w:val="ListBullet"/>
        <w:spacing w:after="60" w:before="0" w:line="252" w:lineRule="auto"/>
      </w:pPr>
      <w:r>
        <w:t>Correctly naming lights</w:t>
      </w:r>
    </w:p>
    <w:p>
      <w:pPr>
        <w:pStyle w:val="ListBullet"/>
        <w:spacing w:after="60" w:before="0" w:line="252" w:lineRule="auto"/>
      </w:pPr>
      <w:r>
        <w:t>Correctly naming shades, including type and orientation when automation is desired</w:t>
      </w:r>
    </w:p>
    <w:p>
      <w:pPr>
        <w:pStyle w:val="ListBullet"/>
        <w:spacing w:after="60" w:before="0" w:line="252" w:lineRule="auto"/>
      </w:pPr>
      <w:r>
        <w:t>Placing motion sensors and occupancy sensors in the correct rooms</w:t>
      </w:r>
    </w:p>
    <w:p>
      <w:pPr>
        <w:pStyle w:val="ListBullet"/>
        <w:spacing w:after="60" w:before="0" w:line="252" w:lineRule="auto"/>
      </w:pPr>
      <w:r>
        <w:t>Assigning keypad buttons to the driver’s lighting scene or shade commands where needed</w:t>
      </w:r>
    </w:p>
    <w:p>
      <w:pPr>
        <w:pStyle w:val="ListBullet"/>
        <w:spacing w:after="60" w:before="0" w:line="252" w:lineRule="auto"/>
      </w:pPr>
      <w:r>
        <w:t>Confirming that supported AC and floor-heating devices are in the correct rooms</w:t>
      </w:r>
    </w:p>
    <w:p>
      <w:pPr>
        <w:pStyle w:val="ListBullet"/>
        <w:spacing w:after="60" w:before="0" w:line="252" w:lineRule="auto"/>
      </w:pPr>
      <w:r>
        <w:t>Confirming that HVAC Control is enabled only when comfort climate assistance should be active</w:t>
      </w:r>
    </w:p>
    <w:p>
      <w:pPr>
        <w:pStyle w:val="ListBullet"/>
        <w:spacing w:after="60" w:before="0" w:line="252" w:lineRule="auto"/>
      </w:pPr>
      <w:r>
        <w:t>Validating lighting behavior</w:t>
      </w:r>
    </w:p>
    <w:p>
      <w:pPr>
        <w:pStyle w:val="ListBullet"/>
        <w:spacing w:after="60" w:before="0" w:line="252" w:lineRule="auto"/>
      </w:pPr>
      <w:r>
        <w:t>Validating shade behavior</w:t>
      </w:r>
    </w:p>
    <w:p>
      <w:pPr>
        <w:pStyle w:val="ListBullet"/>
        <w:spacing w:after="60" w:before="0" w:line="252" w:lineRule="auto"/>
      </w:pPr>
      <w:r>
        <w:t>Validating comfort climate behavior</w:t>
      </w:r>
    </w:p>
    <w:p>
      <w:pPr>
        <w:pStyle w:val="ListBullet"/>
        <w:spacing w:after="60" w:before="0" w:line="252" w:lineRule="auto"/>
      </w:pPr>
      <w:r>
        <w:t>Validating Residence Mode behavior</w:t>
      </w:r>
    </w:p>
    <w:p>
      <w:pPr>
        <w:pStyle w:val="ListBullet"/>
        <w:spacing w:after="60" w:before="0" w:line="252" w:lineRule="auto"/>
      </w:pPr>
      <w:r>
        <w:t>Confirming manual operation protection</w:t>
      </w:r>
    </w:p>
    <w:p>
      <w:pPr>
        <w:pStyle w:val="ListBullet"/>
        <w:spacing w:after="60" w:before="0" w:line="252" w:lineRule="auto"/>
      </w:pPr>
      <w:r>
        <w:t>Disabling or excluding any room or device that should not be automatically controlled</w:t>
      </w:r>
    </w:p>
    <w:p>
      <w:pPr>
        <w:spacing w:after="60" w:before="0" w:line="252" w:lineRule="auto"/>
      </w:pPr>
      <w:r>
        <w:t>The driver reduces repeated logic programming, but it does not remove the need for professional project review and validation.</w:t>
      </w:r>
    </w:p>
    <w:p>
      <w:pPr>
        <w:pStyle w:val="Heading2"/>
        <w:spacing w:after="60" w:before="0" w:line="252" w:lineRule="auto"/>
      </w:pPr>
      <w:r>
        <w:t>7. Naming and Configuration Responsibility</w:t>
      </w:r>
    </w:p>
    <w:p>
      <w:pPr>
        <w:spacing w:after="60" w:before="0" w:line="252" w:lineRule="auto"/>
      </w:pPr>
      <w:r>
        <w:t>The driver uses project context, including room names, device names, room placement, sensor behavior, and Automation Style.</w:t>
      </w:r>
    </w:p>
    <w:p>
      <w:pPr>
        <w:spacing w:after="60" w:before="0" w:line="252" w:lineRule="auto"/>
      </w:pPr>
      <w:r>
        <w:t>Incorrect naming or mapping may cause unexpected automation behavior.</w:t>
      </w:r>
    </w:p>
    <w:p>
      <w:pPr>
        <w:spacing w:after="60" w:before="0" w:line="252" w:lineRule="auto"/>
      </w:pPr>
      <w:r>
        <w:t>Important configuration expectations:</w:t>
      </w:r>
    </w:p>
    <w:p>
      <w:pPr>
        <w:pStyle w:val="ListBullet"/>
        <w:spacing w:after="60" w:before="0" w:line="252" w:lineRule="auto"/>
      </w:pPr>
      <w:r>
        <w:t>Bedroom-related rooms should include bedroom-related wording when bedroom behavior is expected.</w:t>
      </w:r>
    </w:p>
    <w:p>
      <w:pPr>
        <w:pStyle w:val="ListBullet"/>
        <w:spacing w:after="60" w:before="0" w:line="252" w:lineRule="auto"/>
      </w:pPr>
      <w:r>
        <w:t>Light names should include lighting purpose where possible.</w:t>
      </w:r>
    </w:p>
    <w:p>
      <w:pPr>
        <w:pStyle w:val="ListBullet"/>
        <w:spacing w:after="60" w:before="0" w:line="252" w:lineRule="auto"/>
      </w:pPr>
      <w:r>
        <w:t>Shade names should include shade type and orientation when automatic shade behavior is expected.</w:t>
      </w:r>
    </w:p>
    <w:p>
      <w:pPr>
        <w:pStyle w:val="ListBullet"/>
        <w:spacing w:after="60" w:before="0" w:line="252" w:lineRule="auto"/>
      </w:pPr>
      <w:r>
        <w:t>If a shade should not be automatically controlled, remove orientation from the shade name.</w:t>
      </w:r>
    </w:p>
    <w:p>
      <w:pPr>
        <w:pStyle w:val="ListBullet"/>
        <w:spacing w:after="60" w:before="0" w:line="252" w:lineRule="auto"/>
      </w:pPr>
      <w:r>
        <w:t>Motion sensors should be assigned to the correct room.</w:t>
      </w:r>
    </w:p>
    <w:p>
      <w:pPr>
        <w:pStyle w:val="ListBullet"/>
        <w:spacing w:after="60" w:before="0" w:line="252" w:lineRule="auto"/>
      </w:pPr>
      <w:r>
        <w:t>Keypad buttons should call the driver’s lighting scenes, not Control4 Advanced Lighting scenes directly.</w:t>
      </w:r>
    </w:p>
    <w:p>
      <w:pPr>
        <w:pStyle w:val="ListBullet"/>
        <w:spacing w:after="60" w:before="0" w:line="252" w:lineRule="auto"/>
      </w:pPr>
      <w:r>
        <w:t>Non-driver lighting scenes are treated as manual lighting effect changes.</w:t>
      </w:r>
    </w:p>
    <w:p>
      <w:pPr>
        <w:pStyle w:val="Heading2"/>
        <w:spacing w:after="60" w:before="0" w:line="252" w:lineRule="auto"/>
      </w:pPr>
      <w:r>
        <w:t>8. Manual Operation Protection Boundary</w:t>
      </w:r>
    </w:p>
    <w:p>
      <w:pPr>
        <w:spacing w:after="60" w:before="0" w:line="252" w:lineRule="auto"/>
      </w:pPr>
      <w:r>
        <w:t>Manual operation protection is part of the driver’s design.</w:t>
      </w:r>
    </w:p>
    <w:p>
      <w:pPr>
        <w:spacing w:after="60" w:before="0" w:line="252" w:lineRule="auto"/>
      </w:pPr>
      <w:r>
        <w:t>The driver attempts to reduce repeated automatic overriding of user intent. However, the quality of manual operation protection depends on correct integration and configuration.</w:t>
      </w:r>
    </w:p>
    <w:p>
      <w:pPr>
        <w:spacing w:after="60" w:before="0" w:line="252" w:lineRule="auto"/>
      </w:pPr>
      <w:r>
        <w:t>Manual operation protection may apply to:</w:t>
      </w:r>
    </w:p>
    <w:p>
      <w:pPr>
        <w:pStyle w:val="ListBullet"/>
        <w:spacing w:after="60" w:before="0" w:line="252" w:lineRule="auto"/>
      </w:pPr>
      <w:r>
        <w:t>Manual light on / off</w:t>
      </w:r>
    </w:p>
    <w:p>
      <w:pPr>
        <w:pStyle w:val="ListBullet"/>
        <w:spacing w:after="60" w:before="0" w:line="252" w:lineRule="auto"/>
      </w:pPr>
      <w:r>
        <w:t>Lighting scene changes</w:t>
      </w:r>
    </w:p>
    <w:p>
      <w:pPr>
        <w:pStyle w:val="ListBullet"/>
        <w:spacing w:after="60" w:before="0" w:line="252" w:lineRule="auto"/>
      </w:pPr>
      <w:r>
        <w:t>Manual shade open / close / stop / position changes</w:t>
      </w:r>
    </w:p>
    <w:p>
      <w:pPr>
        <w:pStyle w:val="ListBullet"/>
        <w:spacing w:after="60" w:before="0" w:line="252" w:lineRule="auto"/>
      </w:pPr>
      <w:r>
        <w:t>AC mode / setpoint / fan changes</w:t>
      </w:r>
    </w:p>
    <w:p>
      <w:pPr>
        <w:pStyle w:val="ListBullet"/>
        <w:spacing w:after="60" w:before="0" w:line="252" w:lineRule="auto"/>
      </w:pPr>
      <w:r>
        <w:t>Floor-heating setpoint changes</w:t>
      </w:r>
    </w:p>
    <w:p>
      <w:pPr>
        <w:spacing w:after="60" w:before="0" w:line="252" w:lineRule="auto"/>
      </w:pPr>
      <w:r>
        <w:t>Keypad buttons should call the lighting scenes provided by this driver and should not use Control4 Advanced Lighting scenes directly.</w:t>
      </w:r>
    </w:p>
    <w:p>
      <w:pPr>
        <w:spacing w:after="60" w:before="0" w:line="252" w:lineRule="auto"/>
      </w:pPr>
      <w:r>
        <w:t>For manual control on a touchscreen, an empty Advanced Lighting scene can be created, and when the scene is invoked, it should call the driver’s lighting scene.</w:t>
      </w:r>
    </w:p>
    <w:p>
      <w:pPr>
        <w:spacing w:after="60" w:before="0" w:line="252" w:lineRule="auto"/>
      </w:pPr>
      <w:r>
        <w:t>Any lighting scene not handled by the driver is treated as a manual change to the lighting effect.</w:t>
      </w:r>
    </w:p>
    <w:p>
      <w:pPr>
        <w:pStyle w:val="Heading2"/>
        <w:spacing w:after="60" w:before="0" w:line="252" w:lineRule="auto"/>
      </w:pPr>
      <w:r>
        <w:t>9. Comfort Climate Boundary</w:t>
      </w:r>
    </w:p>
    <w:p>
      <w:pPr>
        <w:spacing w:after="60" w:before="0" w:line="252" w:lineRule="auto"/>
      </w:pPr>
      <w:r>
        <w:t>Comfort climate assistance is designed to improve comfort and reduce unnecessary energy use within a limited scope.</w:t>
      </w:r>
    </w:p>
    <w:p>
      <w:pPr>
        <w:spacing w:after="60" w:before="0" w:line="252" w:lineRule="auto"/>
      </w:pPr>
      <w:r>
        <w:t>It does not replace a professional HVAC design, HVAC safety control, manufacturer thermostat logic, or dealer validation.</w:t>
      </w:r>
    </w:p>
    <w:p>
      <w:pPr>
        <w:spacing w:after="60" w:before="0" w:line="252" w:lineRule="auto"/>
      </w:pPr>
      <w:r>
        <w:t>Supported behavior may include:</w:t>
      </w:r>
    </w:p>
    <w:p>
      <w:pPr>
        <w:pStyle w:val="ListBullet"/>
        <w:spacing w:after="60" w:before="0" w:line="252" w:lineRule="auto"/>
      </w:pPr>
      <w:r>
        <w:t>AC comfort cooling</w:t>
      </w:r>
    </w:p>
    <w:p>
      <w:pPr>
        <w:pStyle w:val="ListBullet"/>
        <w:spacing w:after="60" w:before="0" w:line="252" w:lineRule="auto"/>
      </w:pPr>
      <w:r>
        <w:t>AC heating fallback when there is no floor heating in the current room</w:t>
      </w:r>
    </w:p>
    <w:p>
      <w:pPr>
        <w:pStyle w:val="ListBullet"/>
        <w:spacing w:after="60" w:before="0" w:line="252" w:lineRule="auto"/>
      </w:pPr>
      <w:r>
        <w:t>AC setpoint rollback after a room becomes unoccupied</w:t>
      </w:r>
    </w:p>
    <w:p>
      <w:pPr>
        <w:pStyle w:val="ListBullet"/>
        <w:spacing w:after="60" w:before="0" w:line="252" w:lineRule="auto"/>
      </w:pPr>
      <w:r>
        <w:t>Comfort restoration when a room becomes occupied</w:t>
      </w:r>
    </w:p>
    <w:p>
      <w:pPr>
        <w:pStyle w:val="ListBullet"/>
        <w:spacing w:after="60" w:before="0" w:line="252" w:lineRule="auto"/>
      </w:pPr>
      <w:r>
        <w:t>Floor-heating setpoint selection based on Automation Style</w:t>
      </w:r>
    </w:p>
    <w:p>
      <w:pPr>
        <w:pStyle w:val="ListBullet"/>
        <w:spacing w:after="60" w:before="0" w:line="252" w:lineRule="auto"/>
      </w:pPr>
      <w:r>
        <w:t>Residence Mode comfort behavior</w:t>
      </w:r>
    </w:p>
    <w:p>
      <w:pPr>
        <w:spacing w:after="60" w:before="0" w:line="252" w:lineRule="auto"/>
      </w:pPr>
      <w:r>
        <w:t>Dealer must confirm:</w:t>
      </w:r>
    </w:p>
    <w:p>
      <w:pPr>
        <w:pStyle w:val="ListBullet"/>
        <w:spacing w:after="60" w:before="0" w:line="252" w:lineRule="auto"/>
      </w:pPr>
      <w:r>
        <w:t>AC devices are controllable and mapped to the correct rooms</w:t>
      </w:r>
    </w:p>
    <w:p>
      <w:pPr>
        <w:pStyle w:val="ListBullet"/>
        <w:spacing w:after="60" w:before="0" w:line="252" w:lineRule="auto"/>
      </w:pPr>
      <w:r>
        <w:t>Floor-heating devices are controllable and mapped to the correct rooms</w:t>
      </w:r>
    </w:p>
    <w:p>
      <w:pPr>
        <w:pStyle w:val="ListBullet"/>
        <w:spacing w:after="60" w:before="0" w:line="252" w:lineRule="auto"/>
      </w:pPr>
      <w:r>
        <w:t>Manual AC and floor-heating changes are respected</w:t>
      </w:r>
    </w:p>
    <w:p>
      <w:pPr>
        <w:pStyle w:val="ListBullet"/>
        <w:spacing w:after="60" w:before="0" w:line="252" w:lineRule="auto"/>
      </w:pPr>
      <w:r>
        <w:t>Rooms with floor heating do not trigger unnecessary AC heating fallback</w:t>
      </w:r>
    </w:p>
    <w:p>
      <w:pPr>
        <w:pStyle w:val="ListBullet"/>
        <w:spacing w:after="60" w:before="0" w:line="252" w:lineRule="auto"/>
      </w:pPr>
      <w:r>
        <w:t>Residence Mode Away and Home behavior is appropriate for the project</w:t>
      </w:r>
    </w:p>
    <w:p>
      <w:pPr>
        <w:pStyle w:val="Heading2"/>
        <w:spacing w:after="60" w:before="0" w:line="252" w:lineRule="auto"/>
      </w:pPr>
      <w:r>
        <w:t>10. Residence Mode Boundary</w:t>
      </w:r>
    </w:p>
    <w:p>
      <w:pPr>
        <w:spacing w:after="60" w:before="0" w:line="252" w:lineRule="auto"/>
      </w:pPr>
      <w:r>
        <w:t>Residence Mode is intended for user-triggered whole-home mode changes.</w:t>
      </w:r>
    </w:p>
    <w:p>
      <w:pPr>
        <w:pStyle w:val="Heading2"/>
        <w:spacing w:after="60" w:before="0" w:line="252" w:lineRule="auto"/>
      </w:pPr>
      <w:r>
        <w:t>10.1 Away Mode</w:t>
      </w:r>
    </w:p>
    <w:p>
      <w:pPr>
        <w:spacing w:after="60" w:before="0" w:line="252" w:lineRule="auto"/>
      </w:pPr>
      <w:r>
        <w:t>Away Mode turns off whole-home lighting and may apply energy-saving adjustment to supported AC or floor-heating devices depending on season and Automation Style.</w:t>
      </w:r>
    </w:p>
    <w:p>
      <w:pPr>
        <w:spacing w:after="60" w:before="0" w:line="252" w:lineRule="auto"/>
      </w:pPr>
      <w:r>
        <w:t>Away Mode is treated as a high-priority user mode command.</w:t>
      </w:r>
    </w:p>
    <w:p>
      <w:pPr>
        <w:pStyle w:val="Heading2"/>
        <w:spacing w:after="60" w:before="0" w:line="252" w:lineRule="auto"/>
      </w:pPr>
      <w:r>
        <w:t>10.2 Home Mode</w:t>
      </w:r>
    </w:p>
    <w:p>
      <w:pPr>
        <w:spacing w:after="60" w:before="0" w:line="252" w:lineRule="auto"/>
      </w:pPr>
      <w:r>
        <w:t>Home Mode restores HVAC Control, triggers a conservative comfort recheck, and turns on the lighting at the residence entry area when the environment is dark.</w:t>
      </w:r>
    </w:p>
    <w:p>
      <w:pPr>
        <w:spacing w:after="60" w:before="0" w:line="252" w:lineRule="auto"/>
      </w:pPr>
      <w:r>
        <w:t>Home Mode does not create a security or emergency response function.</w:t>
      </w:r>
    </w:p>
    <w:p>
      <w:pPr>
        <w:pStyle w:val="Heading2"/>
        <w:spacing w:after="60" w:before="0" w:line="252" w:lineRule="auto"/>
      </w:pPr>
      <w:r>
        <w:t>11. Support Scope</w:t>
      </w:r>
    </w:p>
    <w:p>
      <w:pPr>
        <w:spacing w:after="60" w:before="0" w:line="252" w:lineRule="auto"/>
      </w:pPr>
      <w:r>
        <w:t>Support covers issues related to the documented supported features of the driver.</w:t>
      </w:r>
    </w:p>
    <w:p>
      <w:pPr>
        <w:spacing w:after="60" w:before="0" w:line="252" w:lineRule="auto"/>
      </w:pPr>
      <w:r>
        <w:t>Support may include:</w:t>
      </w:r>
    </w:p>
    <w:p>
      <w:pPr>
        <w:pStyle w:val="ListBullet"/>
        <w:spacing w:after="60" w:before="0" w:line="252" w:lineRule="auto"/>
      </w:pPr>
      <w:r>
        <w:t>Driver installation questions</w:t>
      </w:r>
    </w:p>
    <w:p>
      <w:pPr>
        <w:pStyle w:val="ListBullet"/>
        <w:spacing w:after="60" w:before="0" w:line="252" w:lineRule="auto"/>
      </w:pPr>
      <w:r>
        <w:t>Authorization questions</w:t>
      </w:r>
    </w:p>
    <w:p>
      <w:pPr>
        <w:pStyle w:val="ListBullet"/>
        <w:spacing w:after="60" w:before="0" w:line="252" w:lineRule="auto"/>
      </w:pPr>
      <w:r>
        <w:t>Project location configuration questions</w:t>
      </w:r>
    </w:p>
    <w:p>
      <w:pPr>
        <w:pStyle w:val="ListBullet"/>
        <w:spacing w:after="60" w:before="0" w:line="252" w:lineRule="auto"/>
      </w:pPr>
      <w:r>
        <w:t>Automation Style behavior questions</w:t>
      </w:r>
    </w:p>
    <w:p>
      <w:pPr>
        <w:pStyle w:val="ListBullet"/>
        <w:spacing w:after="60" w:before="0" w:line="252" w:lineRule="auto"/>
      </w:pPr>
      <w:r>
        <w:t>Lighting automation behavior questions</w:t>
      </w:r>
    </w:p>
    <w:p>
      <w:pPr>
        <w:pStyle w:val="ListBullet"/>
        <w:spacing w:after="60" w:before="0" w:line="252" w:lineRule="auto"/>
      </w:pPr>
      <w:r>
        <w:t>Shade automation behavior questions</w:t>
      </w:r>
    </w:p>
    <w:p>
      <w:pPr>
        <w:pStyle w:val="ListBullet"/>
        <w:spacing w:after="60" w:before="0" w:line="252" w:lineRule="auto"/>
      </w:pPr>
      <w:r>
        <w:t>Comfort climate assistance behavior questions</w:t>
      </w:r>
    </w:p>
    <w:p>
      <w:pPr>
        <w:pStyle w:val="ListBullet"/>
        <w:spacing w:after="60" w:before="0" w:line="252" w:lineRule="auto"/>
      </w:pPr>
      <w:r>
        <w:t>Residence Mode behavior questions</w:t>
      </w:r>
    </w:p>
    <w:p>
      <w:pPr>
        <w:pStyle w:val="ListBullet"/>
        <w:spacing w:after="60" w:before="0" w:line="252" w:lineRule="auto"/>
      </w:pPr>
      <w:r>
        <w:t>Manual operation protection questions</w:t>
      </w:r>
    </w:p>
    <w:p>
      <w:pPr>
        <w:pStyle w:val="ListBullet"/>
        <w:spacing w:after="60" w:before="0" w:line="252" w:lineRule="auto"/>
      </w:pPr>
      <w:r>
        <w:t>Log review for supported automation behavior</w:t>
      </w:r>
    </w:p>
    <w:p>
      <w:pPr>
        <w:spacing w:after="60" w:before="0" w:line="252" w:lineRule="auto"/>
      </w:pPr>
      <w:r>
        <w:t>Support does not include:</w:t>
      </w:r>
    </w:p>
    <w:p>
      <w:pPr>
        <w:pStyle w:val="ListBullet"/>
        <w:spacing w:after="60" w:before="0" w:line="252" w:lineRule="auto"/>
      </w:pPr>
      <w:r>
        <w:t>General Control4 project design unrelated to the driver</w:t>
      </w:r>
    </w:p>
    <w:p>
      <w:pPr>
        <w:pStyle w:val="ListBullet"/>
        <w:spacing w:after="60" w:before="0" w:line="252" w:lineRule="auto"/>
      </w:pPr>
      <w:r>
        <w:t>Debugging unrelated third-party drivers</w:t>
      </w:r>
    </w:p>
    <w:p>
      <w:pPr>
        <w:pStyle w:val="ListBullet"/>
        <w:spacing w:after="60" w:before="0" w:line="252" w:lineRule="auto"/>
      </w:pPr>
      <w:r>
        <w:t>Full Composer programming service</w:t>
      </w:r>
    </w:p>
    <w:p>
      <w:pPr>
        <w:pStyle w:val="ListBullet"/>
        <w:spacing w:after="60" w:before="0" w:line="252" w:lineRule="auto"/>
      </w:pPr>
      <w:r>
        <w:t>Security system design</w:t>
      </w:r>
    </w:p>
    <w:p>
      <w:pPr>
        <w:pStyle w:val="ListBullet"/>
        <w:spacing w:after="60" w:before="0" w:line="252" w:lineRule="auto"/>
      </w:pPr>
      <w:r>
        <w:t>Life-safety system design</w:t>
      </w:r>
    </w:p>
    <w:p>
      <w:pPr>
        <w:pStyle w:val="ListBullet"/>
        <w:spacing w:after="60" w:before="0" w:line="252" w:lineRule="auto"/>
      </w:pPr>
      <w:r>
        <w:t>Emergency response system design</w:t>
      </w:r>
    </w:p>
    <w:p>
      <w:pPr>
        <w:pStyle w:val="ListBullet"/>
        <w:spacing w:after="60" w:before="0" w:line="252" w:lineRule="auto"/>
      </w:pPr>
      <w:r>
        <w:t>HVAC engineering design</w:t>
      </w:r>
    </w:p>
    <w:p>
      <w:pPr>
        <w:pStyle w:val="ListBullet"/>
        <w:spacing w:after="60" w:before="0" w:line="252" w:lineRule="auto"/>
      </w:pPr>
      <w:r>
        <w:t>Network troubleshooting unrelated to the driver</w:t>
      </w:r>
    </w:p>
    <w:p>
      <w:pPr>
        <w:pStyle w:val="ListBullet"/>
        <w:spacing w:after="60" w:before="0" w:line="252" w:lineRule="auto"/>
      </w:pPr>
      <w:r>
        <w:t>Support for unsupported systems listed in this document</w:t>
      </w:r>
    </w:p>
    <w:p>
      <w:pPr>
        <w:pStyle w:val="Heading2"/>
        <w:spacing w:after="60" w:before="0" w:line="252" w:lineRule="auto"/>
      </w:pPr>
      <w:r>
        <w:t>12. Information Required for Support</w:t>
      </w:r>
    </w:p>
    <w:p>
      <w:pPr>
        <w:spacing w:after="60" w:before="0" w:line="252" w:lineRule="auto"/>
      </w:pPr>
      <w:r>
        <w:t>When requesting support, include as much of the following information as possible:</w:t>
      </w:r>
    </w:p>
    <w:p>
      <w:pPr>
        <w:pStyle w:val="ListBullet"/>
        <w:spacing w:after="60" w:before="0" w:line="252" w:lineRule="auto"/>
      </w:pPr>
      <w:r>
        <w:t>Driver version</w:t>
      </w:r>
    </w:p>
    <w:p>
      <w:pPr>
        <w:pStyle w:val="ListBullet"/>
        <w:spacing w:after="60" w:before="0" w:line="252" w:lineRule="auto"/>
      </w:pPr>
      <w:r>
        <w:t>Control4 OS version</w:t>
      </w:r>
    </w:p>
    <w:p>
      <w:pPr>
        <w:pStyle w:val="ListBullet"/>
        <w:spacing w:after="60" w:before="0" w:line="252" w:lineRule="auto"/>
      </w:pPr>
      <w:r>
        <w:t>Controller model</w:t>
      </w:r>
    </w:p>
    <w:p>
      <w:pPr>
        <w:pStyle w:val="ListBullet"/>
        <w:spacing w:after="60" w:before="0" w:line="252" w:lineRule="auto"/>
      </w:pPr>
      <w:r>
        <w:t>Project type</w:t>
      </w:r>
    </w:p>
    <w:p>
      <w:pPr>
        <w:pStyle w:val="ListBullet"/>
        <w:spacing w:after="60" w:before="0" w:line="252" w:lineRule="auto"/>
      </w:pPr>
      <w:r>
        <w:t>Room name</w:t>
      </w:r>
    </w:p>
    <w:p>
      <w:pPr>
        <w:pStyle w:val="ListBullet"/>
        <w:spacing w:after="60" w:before="0" w:line="252" w:lineRule="auto"/>
      </w:pPr>
      <w:r>
        <w:t>Device name</w:t>
      </w:r>
    </w:p>
    <w:p>
      <w:pPr>
        <w:pStyle w:val="ListBullet"/>
        <w:spacing w:after="60" w:before="0" w:line="252" w:lineRule="auto"/>
      </w:pPr>
      <w:r>
        <w:t>Device type</w:t>
      </w:r>
    </w:p>
    <w:p>
      <w:pPr>
        <w:pStyle w:val="ListBullet"/>
        <w:spacing w:after="60" w:before="0" w:line="252" w:lineRule="auto"/>
      </w:pPr>
      <w:r>
        <w:t>Automation Style</w:t>
      </w:r>
    </w:p>
    <w:p>
      <w:pPr>
        <w:pStyle w:val="ListBullet"/>
        <w:spacing w:after="60" w:before="0" w:line="252" w:lineRule="auto"/>
      </w:pPr>
      <w:r>
        <w:t>Residence Mode state, if relevant</w:t>
      </w:r>
    </w:p>
    <w:p>
      <w:pPr>
        <w:pStyle w:val="ListBullet"/>
        <w:spacing w:after="60" w:before="0" w:line="252" w:lineRule="auto"/>
      </w:pPr>
      <w:r>
        <w:t>HVAC Control state, if relevant</w:t>
      </w:r>
    </w:p>
    <w:p>
      <w:pPr>
        <w:pStyle w:val="ListBullet"/>
        <w:spacing w:after="60" w:before="0" w:line="252" w:lineRule="auto"/>
      </w:pPr>
      <w:r>
        <w:t>Event time</w:t>
      </w:r>
    </w:p>
    <w:p>
      <w:pPr>
        <w:pStyle w:val="ListBullet"/>
        <w:spacing w:after="60" w:before="0" w:line="252" w:lineRule="auto"/>
      </w:pPr>
      <w:r>
        <w:t>Expected behavior</w:t>
      </w:r>
    </w:p>
    <w:p>
      <w:pPr>
        <w:pStyle w:val="ListBullet"/>
        <w:spacing w:after="60" w:before="0" w:line="252" w:lineRule="auto"/>
      </w:pPr>
      <w:r>
        <w:t>Actual behavior</w:t>
      </w:r>
    </w:p>
    <w:p>
      <w:pPr>
        <w:pStyle w:val="ListBullet"/>
        <w:spacing w:after="60" w:before="0" w:line="252" w:lineRule="auto"/>
      </w:pPr>
      <w:r>
        <w:t>Relevant driver log excerpt</w:t>
      </w:r>
    </w:p>
    <w:p>
      <w:pPr>
        <w:pStyle w:val="ListBullet"/>
        <w:spacing w:after="60" w:before="0" w:line="252" w:lineRule="auto"/>
      </w:pPr>
      <w:r>
        <w:t>Relevant TRACE_HVAC log excerpt, if the issue is climate-related</w:t>
      </w:r>
    </w:p>
    <w:p>
      <w:pPr>
        <w:pStyle w:val="ListBullet"/>
        <w:spacing w:after="60" w:before="0" w:line="252" w:lineRule="auto"/>
      </w:pPr>
      <w:r>
        <w:t>Steps to reproduce the issue</w:t>
      </w:r>
    </w:p>
    <w:p>
      <w:pPr>
        <w:spacing w:after="60" w:before="0" w:line="252" w:lineRule="auto"/>
      </w:pPr>
      <w:r>
        <w:t>Do not send private authorization codes, tokens, passwords, or unrelated sensitive project data unless specifically requested by support.</w:t>
      </w:r>
    </w:p>
    <w:p>
      <w:pPr>
        <w:pStyle w:val="Heading2"/>
        <w:spacing w:after="60" w:before="0" w:line="252" w:lineRule="auto"/>
      </w:pPr>
      <w:r>
        <w:t>13. Log and Diagnostic Boundary</w:t>
      </w:r>
    </w:p>
    <w:p>
      <w:pPr>
        <w:spacing w:after="60" w:before="0" w:line="252" w:lineRule="auto"/>
      </w:pPr>
      <w:r>
        <w:t>The driver includes diagnostic logs to help with installation, validation, and support.</w:t>
      </w:r>
    </w:p>
    <w:p>
      <w:pPr>
        <w:spacing w:after="60" w:before="0" w:line="252" w:lineRule="auto"/>
      </w:pPr>
      <w:r>
        <w:t>Useful HVAC-related log prefixes may include:</w:t>
      </w:r>
    </w:p>
    <w:p>
      <w:pPr>
        <w:pStyle w:val="ListBullet"/>
        <w:spacing w:after="60" w:before="0" w:line="252" w:lineRule="auto"/>
      </w:pPr>
      <w:r>
        <w:t>TRACE_HVAC_AC_DECISION</w:t>
      </w:r>
    </w:p>
    <w:p>
      <w:pPr>
        <w:pStyle w:val="ListBullet"/>
        <w:spacing w:after="60" w:before="0" w:line="252" w:lineRule="auto"/>
      </w:pPr>
      <w:r>
        <w:t>TRACE_HVAC_AC_VALIDATE</w:t>
      </w:r>
    </w:p>
    <w:p>
      <w:pPr>
        <w:pStyle w:val="ListBullet"/>
        <w:spacing w:after="60" w:before="0" w:line="252" w:lineRule="auto"/>
      </w:pPr>
      <w:r>
        <w:t>TRACE_HVAC_RESIDENCE</w:t>
      </w:r>
    </w:p>
    <w:p>
      <w:pPr>
        <w:pStyle w:val="ListBullet"/>
        <w:spacing w:after="60" w:before="0" w:line="252" w:lineRule="auto"/>
      </w:pPr>
      <w:r>
        <w:t>TRACE_HVAC_AC_SETBACK</w:t>
      </w:r>
    </w:p>
    <w:p>
      <w:pPr>
        <w:pStyle w:val="ListBullet"/>
        <w:spacing w:after="60" w:before="0" w:line="252" w:lineRule="auto"/>
      </w:pPr>
      <w:r>
        <w:t>TRACE_HVAC_FLOOR_HEAT</w:t>
      </w:r>
    </w:p>
    <w:p>
      <w:pPr>
        <w:spacing w:after="60" w:before="0" w:line="252" w:lineRule="auto"/>
      </w:pPr>
      <w:r>
        <w:t>Logs are used to understand driver decisions and supported automation behavior.</w:t>
      </w:r>
    </w:p>
    <w:p>
      <w:pPr>
        <w:spacing w:after="60" w:before="0" w:line="252" w:lineRule="auto"/>
      </w:pPr>
      <w:r>
        <w:t>Logs do not replace dealer validation.</w:t>
      </w:r>
    </w:p>
    <w:p>
      <w:pPr>
        <w:pStyle w:val="Heading2"/>
        <w:spacing w:after="60" w:before="0" w:line="252" w:lineRule="auto"/>
      </w:pPr>
      <w:r>
        <w:t>14. Trial / Beta Support Boundary</w:t>
      </w:r>
    </w:p>
    <w:p>
      <w:pPr>
        <w:spacing w:after="60" w:before="0" w:line="252" w:lineRule="auto"/>
      </w:pPr>
      <w:r>
        <w:t>During trial or beta use, behavior should be validated carefully before broader deployment.</w:t>
      </w:r>
    </w:p>
    <w:p>
      <w:pPr>
        <w:spacing w:after="60" w:before="0" w:line="252" w:lineRule="auto"/>
      </w:pPr>
      <w:r>
        <w:t xml:space="preserve">Recommended trial period: </w:t>
      </w:r>
      <w:r>
        <w:rPr>
          <w:b/>
        </w:rPr>
        <w:t>30 days</w:t>
      </w:r>
      <w:r>
        <w:t>.</w:t>
      </w:r>
    </w:p>
    <w:p>
      <w:pPr>
        <w:spacing w:after="60" w:before="0" w:line="252" w:lineRule="auto"/>
      </w:pPr>
      <w:r>
        <w:t>During the trial, the dealer should validate:</w:t>
      </w:r>
    </w:p>
    <w:p>
      <w:pPr>
        <w:pStyle w:val="ListBullet"/>
        <w:spacing w:after="60" w:before="0" w:line="252" w:lineRule="auto"/>
      </w:pPr>
      <w:r>
        <w:t>Lighting behavior</w:t>
      </w:r>
    </w:p>
    <w:p>
      <w:pPr>
        <w:pStyle w:val="ListBullet"/>
        <w:spacing w:after="60" w:before="0" w:line="252" w:lineRule="auto"/>
      </w:pPr>
      <w:r>
        <w:t>Shade behavior</w:t>
      </w:r>
    </w:p>
    <w:p>
      <w:pPr>
        <w:pStyle w:val="ListBullet"/>
        <w:spacing w:after="60" w:before="0" w:line="252" w:lineRule="auto"/>
      </w:pPr>
      <w:r>
        <w:t>Comfort climate assistance</w:t>
      </w:r>
    </w:p>
    <w:p>
      <w:pPr>
        <w:pStyle w:val="ListBullet"/>
        <w:spacing w:after="60" w:before="0" w:line="252" w:lineRule="auto"/>
      </w:pPr>
      <w:r>
        <w:t>Manual operation protection</w:t>
      </w:r>
    </w:p>
    <w:p>
      <w:pPr>
        <w:pStyle w:val="ListBullet"/>
        <w:spacing w:after="60" w:before="0" w:line="252" w:lineRule="auto"/>
      </w:pPr>
      <w:r>
        <w:t>Residence Mode behavior</w:t>
      </w:r>
    </w:p>
    <w:p>
      <w:pPr>
        <w:pStyle w:val="ListBullet"/>
        <w:spacing w:after="60" w:before="0" w:line="252" w:lineRule="auto"/>
      </w:pPr>
      <w:r>
        <w:t>Homeowner acceptance</w:t>
      </w:r>
    </w:p>
    <w:p>
      <w:pPr>
        <w:pStyle w:val="ListBullet"/>
        <w:spacing w:after="60" w:before="0" w:line="252" w:lineRule="auto"/>
      </w:pPr>
      <w:r>
        <w:t>Log usefulness for support</w:t>
      </w:r>
    </w:p>
    <w:p>
      <w:pPr>
        <w:spacing w:after="60" w:before="0" w:line="252" w:lineRule="auto"/>
      </w:pPr>
      <w:r>
        <w:t>Trial or beta access does not imply support for unsupported systems or safety-critical use cases.</w:t>
      </w:r>
    </w:p>
    <w:p>
      <w:pPr>
        <w:pStyle w:val="Heading2"/>
        <w:spacing w:after="60" w:before="0" w:line="252" w:lineRule="auto"/>
      </w:pPr>
      <w:r>
        <w:t>15. Third-Party Notice</w:t>
      </w:r>
    </w:p>
    <w:p>
      <w:pPr>
        <w:spacing w:after="60" w:before="0" w:line="252" w:lineRule="auto"/>
      </w:pPr>
      <w:r>
        <w:t>LivingMind Home is an independent third-party product and is not affiliated with, endorsed by, or sponsored by Control4, Snap One, or ADI. Control4 is a trademark of its respective owner.</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6"/>
      </w:rPr>
      <w:t>LivingMind Home - Independent Third-Party Product</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Microsoft YaHei"/>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Microsoft YaHei"/>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Microsoft YaHe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Microsoft YaHe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